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27 февраля 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автономного округа – Югры Худяков А.В.,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90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-2801/2026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Зарлыкова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Байсейит</w:t>
      </w:r>
      <w:r>
        <w:rPr>
          <w:rFonts w:ascii="Times New Roman CYR" w:eastAsia="Times New Roman CYR" w:hAnsi="Times New Roman CYR" w:cs="Times New Roman CYR"/>
          <w:b/>
          <w:bCs/>
        </w:rPr>
        <w:t>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Максатбековича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7rplc-6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>14</w:t>
      </w:r>
      <w:r>
        <w:rPr>
          <w:rFonts w:ascii="Times New Roman" w:eastAsia="Times New Roman" w:hAnsi="Times New Roman" w:cs="Times New Roman"/>
          <w:sz w:val="25"/>
          <w:szCs w:val="25"/>
        </w:rPr>
        <w:t>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года в 00 час. 01 мин. </w:t>
      </w:r>
      <w:r>
        <w:rPr>
          <w:rFonts w:ascii="Times New Roman" w:eastAsia="Times New Roman" w:hAnsi="Times New Roman" w:cs="Times New Roman"/>
          <w:sz w:val="25"/>
          <w:szCs w:val="25"/>
        </w:rPr>
        <w:t>Зарлыков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Б.М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проживающий по адресу: </w:t>
      </w:r>
      <w:r>
        <w:rPr>
          <w:rStyle w:val="cat-UserDefinedgrp-28rplc-22"/>
          <w:rFonts w:ascii="Times New Roman CYR" w:eastAsia="Times New Roman CYR" w:hAnsi="Times New Roman CYR" w:cs="Times New Roman CYR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нистративный штраф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18810</w:t>
      </w:r>
      <w:r>
        <w:rPr>
          <w:rFonts w:ascii="Times New Roman" w:eastAsia="Times New Roman" w:hAnsi="Times New Roman" w:cs="Times New Roman"/>
          <w:sz w:val="25"/>
          <w:szCs w:val="25"/>
        </w:rPr>
        <w:t>586250</w:t>
      </w:r>
      <w:r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>15030048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</w:t>
      </w:r>
      <w:r>
        <w:rPr>
          <w:rFonts w:ascii="Times New Roman" w:eastAsia="Times New Roman" w:hAnsi="Times New Roman" w:cs="Times New Roman"/>
          <w:sz w:val="25"/>
          <w:szCs w:val="25"/>
        </w:rPr>
        <w:t>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Зарлыков</w:t>
      </w:r>
      <w:r>
        <w:rPr>
          <w:rFonts w:ascii="Times New Roman" w:eastAsia="Times New Roman" w:hAnsi="Times New Roman" w:cs="Times New Roman"/>
        </w:rPr>
        <w:t xml:space="preserve"> Б.М.</w:t>
      </w:r>
      <w:r>
        <w:rPr>
          <w:rFonts w:ascii="Times New Roman" w:eastAsia="Times New Roman" w:hAnsi="Times New Roman" w:cs="Times New Roman"/>
        </w:rPr>
        <w:t xml:space="preserve"> правом на юридическую помощь защитника не воспользовался, вину в совершении правонарушения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 xml:space="preserve">признал, пояснив, что действительно не уплатил штраф в установленный законом срок, потому что </w:t>
      </w:r>
      <w:r>
        <w:rPr>
          <w:rFonts w:ascii="Times New Roman" w:eastAsia="Times New Roman" w:hAnsi="Times New Roman" w:cs="Times New Roman"/>
        </w:rPr>
        <w:t xml:space="preserve">указанный в постановлении о назначении штрафа автомобиль принадлежит не ему, он просто его перегонял и сотрудники </w:t>
      </w:r>
      <w:r>
        <w:rPr>
          <w:rFonts w:ascii="Times New Roman" w:eastAsia="Times New Roman" w:hAnsi="Times New Roman" w:cs="Times New Roman"/>
        </w:rPr>
        <w:t>ГИБДД</w:t>
      </w:r>
      <w:r>
        <w:rPr>
          <w:rFonts w:ascii="Times New Roman" w:eastAsia="Times New Roman" w:hAnsi="Times New Roman" w:cs="Times New Roman"/>
        </w:rPr>
        <w:t xml:space="preserve"> остановившие в тот момент внесли его в качестве владельца автомобиля. Постановление о назначении штрафа он не обжаловал.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 xml:space="preserve">лицо, привлекаемое к административной ответственности, </w:t>
      </w: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>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>
        <w:rPr>
          <w:rFonts w:ascii="Times New Roman" w:eastAsia="Times New Roman" w:hAnsi="Times New Roman" w:cs="Times New Roman"/>
          <w:sz w:val="25"/>
          <w:szCs w:val="25"/>
        </w:rPr>
        <w:t>Зарлыкова Б.М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  <w:sz w:val="25"/>
          <w:szCs w:val="25"/>
        </w:rPr>
        <w:t>исследованными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судом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25.12.2025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15.08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операции с водительским удостоверением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сведениями о карточке иностранных документов,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информацией по начислению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уведомлением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том, что </w:t>
      </w:r>
      <w:r>
        <w:rPr>
          <w:rFonts w:ascii="Times New Roman" w:eastAsia="Times New Roman" w:hAnsi="Times New Roman" w:cs="Times New Roman"/>
          <w:sz w:val="25"/>
          <w:szCs w:val="25"/>
        </w:rPr>
        <w:t>лицо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Доводы </w:t>
      </w:r>
      <w:r>
        <w:rPr>
          <w:rFonts w:ascii="Times New Roman" w:eastAsia="Times New Roman" w:hAnsi="Times New Roman" w:cs="Times New Roman"/>
          <w:sz w:val="25"/>
          <w:szCs w:val="25"/>
        </w:rPr>
        <w:t>Зарлыкова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Б.М. о том, что автомобиль, который отображен в постановлении не принадлежит ему не могут быть приняты во внимание, поскольку </w:t>
      </w:r>
      <w:r>
        <w:rPr>
          <w:rFonts w:ascii="Times New Roman" w:eastAsia="Times New Roman" w:hAnsi="Times New Roman" w:cs="Times New Roman"/>
          <w:sz w:val="25"/>
          <w:szCs w:val="25"/>
        </w:rPr>
        <w:t>постановлени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делу об административном правонарушении от 15.08.2025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вступило в законную силу. В случае несогласия с указанным постановлением </w:t>
      </w:r>
      <w:r>
        <w:rPr>
          <w:rFonts w:ascii="Times New Roman" w:eastAsia="Times New Roman" w:hAnsi="Times New Roman" w:cs="Times New Roman"/>
          <w:sz w:val="25"/>
          <w:szCs w:val="25"/>
        </w:rPr>
        <w:t>Зарлыков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Б.М. вправе был его обжаловать.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5"/>
          <w:szCs w:val="25"/>
        </w:rPr>
        <w:t>Зарлыкова Б.М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и его действия по факту неуплаты </w:t>
      </w:r>
      <w:r>
        <w:rPr>
          <w:rFonts w:ascii="Times New Roman" w:eastAsia="Times New Roman" w:hAnsi="Times New Roman" w:cs="Times New Roman"/>
          <w:sz w:val="25"/>
          <w:szCs w:val="25"/>
        </w:rPr>
        <w:t>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Зарлыкова Б.М</w:t>
      </w:r>
      <w:r>
        <w:rPr>
          <w:rFonts w:ascii="Times New Roman" w:eastAsia="Times New Roman" w:hAnsi="Times New Roman" w:cs="Times New Roman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 нарушителю, суд учитывает личность правонарушителя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Зарлыкова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Байсейит</w:t>
      </w:r>
      <w:r>
        <w:rPr>
          <w:rFonts w:ascii="Times New Roman CYR" w:eastAsia="Times New Roman CYR" w:hAnsi="Times New Roman CYR" w:cs="Times New Roman CYR"/>
          <w:b/>
          <w:bCs/>
        </w:rPr>
        <w:t>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Максатбековича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 xml:space="preserve">одной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>и пятисот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15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0412365400285000902620187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9rplc-42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6">
    <w:name w:val="cat-UserDefined grp-27 rplc-6"/>
    <w:basedOn w:val="DefaultParagraphFont"/>
  </w:style>
  <w:style w:type="character" w:customStyle="1" w:styleId="cat-UserDefinedgrp-28rplc-22">
    <w:name w:val="cat-UserDefined grp-28 rplc-22"/>
    <w:basedOn w:val="DefaultParagraphFont"/>
  </w:style>
  <w:style w:type="character" w:customStyle="1" w:styleId="cat-UserDefinedgrp-29rplc-42">
    <w:name w:val="cat-UserDefined grp-29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